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C1" w:rsidRPr="00EA4351" w:rsidRDefault="006579C1" w:rsidP="006579C1">
      <w:pPr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ПРОФИЛАКТИКА</w:t>
      </w:r>
      <w:r w:rsidRPr="00EA4351">
        <w:rPr>
          <w:b/>
          <w:sz w:val="30"/>
          <w:szCs w:val="30"/>
        </w:rPr>
        <w:t xml:space="preserve"> КИБЕРПРЕСТУПЛЕНИЙ</w:t>
      </w:r>
    </w:p>
    <w:p w:rsidR="006579C1" w:rsidRPr="00EA4351" w:rsidRDefault="006579C1" w:rsidP="006579C1">
      <w:pPr>
        <w:rPr>
          <w:sz w:val="30"/>
          <w:szCs w:val="30"/>
        </w:rPr>
      </w:pPr>
    </w:p>
    <w:p w:rsidR="006579C1" w:rsidRPr="005E25B6" w:rsidRDefault="006579C1" w:rsidP="006579C1">
      <w:pPr>
        <w:jc w:val="center"/>
        <w:rPr>
          <w:b/>
          <w:sz w:val="30"/>
          <w:u w:val="single"/>
        </w:rPr>
      </w:pPr>
      <w:r w:rsidRPr="00EA4351">
        <w:rPr>
          <w:sz w:val="30"/>
          <w:szCs w:val="30"/>
        </w:rPr>
        <w:tab/>
      </w:r>
      <w:r w:rsidRPr="005E25B6">
        <w:rPr>
          <w:b/>
          <w:sz w:val="30"/>
          <w:u w:val="single"/>
        </w:rPr>
        <w:t>Как не стать жертвой преступлений в социальных сетях</w:t>
      </w:r>
    </w:p>
    <w:p w:rsidR="006579C1" w:rsidRPr="00040C20" w:rsidRDefault="006579C1" w:rsidP="006579C1">
      <w:pPr>
        <w:ind w:firstLine="709"/>
        <w:jc w:val="both"/>
        <w:rPr>
          <w:sz w:val="30"/>
        </w:rPr>
      </w:pPr>
      <w:r w:rsidRPr="00040C20">
        <w:rPr>
          <w:sz w:val="30"/>
        </w:rPr>
        <w:t>На сегодняшний день в молодёжной среде мы вряд ли найдем</w:t>
      </w:r>
      <w:r>
        <w:rPr>
          <w:sz w:val="30"/>
        </w:rPr>
        <w:t xml:space="preserve"> тех</w:t>
      </w:r>
      <w:r w:rsidRPr="00040C20">
        <w:rPr>
          <w:sz w:val="30"/>
        </w:rPr>
        <w:t>, кто не был бы зарегистрирован «</w:t>
      </w:r>
      <w:proofErr w:type="spellStart"/>
      <w:r w:rsidRPr="00040C20">
        <w:rPr>
          <w:sz w:val="30"/>
        </w:rPr>
        <w:t>ВКонтакте</w:t>
      </w:r>
      <w:proofErr w:type="spellEnd"/>
      <w:r w:rsidRPr="00040C20">
        <w:rPr>
          <w:sz w:val="30"/>
        </w:rPr>
        <w:t>», «</w:t>
      </w:r>
      <w:proofErr w:type="spellStart"/>
      <w:r w:rsidRPr="00040C20">
        <w:rPr>
          <w:sz w:val="30"/>
        </w:rPr>
        <w:t>Фейсбуке</w:t>
      </w:r>
      <w:proofErr w:type="spellEnd"/>
      <w:r w:rsidRPr="00040C20">
        <w:rPr>
          <w:sz w:val="30"/>
        </w:rPr>
        <w:t>», «</w:t>
      </w:r>
      <w:proofErr w:type="spellStart"/>
      <w:r w:rsidRPr="00040C20">
        <w:rPr>
          <w:sz w:val="30"/>
        </w:rPr>
        <w:t>Инстаграмм</w:t>
      </w:r>
      <w:proofErr w:type="spellEnd"/>
      <w:r w:rsidRPr="00040C20">
        <w:rPr>
          <w:sz w:val="30"/>
        </w:rPr>
        <w:t>»</w:t>
      </w:r>
      <w:r>
        <w:rPr>
          <w:sz w:val="30"/>
        </w:rPr>
        <w:t>,</w:t>
      </w:r>
      <w:r w:rsidRPr="00040C20">
        <w:rPr>
          <w:sz w:val="30"/>
        </w:rPr>
        <w:t xml:space="preserve"> каких-либо тематических форумах или иных площадках для виртуального общения. Однако некоторая неопытность, наивность и доверчивость порой привод</w:t>
      </w:r>
      <w:r>
        <w:rPr>
          <w:sz w:val="30"/>
        </w:rPr>
        <w:t>я</w:t>
      </w:r>
      <w:r w:rsidRPr="00040C20">
        <w:rPr>
          <w:sz w:val="30"/>
        </w:rPr>
        <w:t>т к негативным последствиям.</w:t>
      </w:r>
    </w:p>
    <w:p w:rsidR="006579C1" w:rsidRDefault="006579C1" w:rsidP="006579C1">
      <w:pPr>
        <w:ind w:firstLine="709"/>
        <w:jc w:val="both"/>
        <w:rPr>
          <w:sz w:val="30"/>
        </w:rPr>
      </w:pPr>
      <w:r>
        <w:rPr>
          <w:sz w:val="30"/>
        </w:rPr>
        <w:t>Социальные сети, форумы, блоги –</w:t>
      </w:r>
      <w:r w:rsidRPr="00502FB6">
        <w:rPr>
          <w:sz w:val="30"/>
        </w:rPr>
        <w:t xml:space="preserve"> это среда с практически мгновенной скоростью распространения информации и довольно сильным эффектом памяти (содержимое многих с</w:t>
      </w:r>
      <w:r>
        <w:rPr>
          <w:sz w:val="30"/>
        </w:rPr>
        <w:t>о</w:t>
      </w:r>
      <w:r w:rsidRPr="00502FB6">
        <w:rPr>
          <w:sz w:val="30"/>
        </w:rPr>
        <w:t>циальных ресурсов индексируется и доступно из поисковиков). Кроме того, растет индекс доверия к этим источникам информации.</w:t>
      </w:r>
    </w:p>
    <w:p w:rsidR="006579C1" w:rsidRPr="006547F1" w:rsidRDefault="006579C1" w:rsidP="006579C1">
      <w:pPr>
        <w:ind w:firstLine="709"/>
        <w:jc w:val="both"/>
        <w:rPr>
          <w:sz w:val="30"/>
        </w:rPr>
      </w:pPr>
      <w:r w:rsidRPr="006547F1">
        <w:rPr>
          <w:sz w:val="30"/>
        </w:rPr>
        <w:t xml:space="preserve">Основная проблема социальных сетей </w:t>
      </w:r>
      <w:r>
        <w:rPr>
          <w:sz w:val="30"/>
        </w:rPr>
        <w:t>–</w:t>
      </w:r>
      <w:r w:rsidRPr="006547F1">
        <w:rPr>
          <w:sz w:val="30"/>
        </w:rPr>
        <w:t xml:space="preserve"> это доверие к тем, кто внесен в список «друзей». Бездумное предложение «дружбы» </w:t>
      </w:r>
      <w:r>
        <w:rPr>
          <w:sz w:val="30"/>
        </w:rPr>
        <w:br/>
      </w:r>
      <w:r w:rsidRPr="006547F1">
        <w:rPr>
          <w:sz w:val="30"/>
        </w:rPr>
        <w:t xml:space="preserve">от неизвестных или малоизвестных людей может привести </w:t>
      </w:r>
      <w:r>
        <w:rPr>
          <w:sz w:val="30"/>
        </w:rPr>
        <w:br/>
      </w:r>
      <w:r w:rsidRPr="006547F1">
        <w:rPr>
          <w:sz w:val="30"/>
        </w:rPr>
        <w:t>к драматическим последствиям. Очевидно, что уровень доверия к тем, кто находится в списке «друзей», по определению всегда будет выше, чем к случайным людям. С одной стороны, это хорошо, так как формирует лояльную аудиторию вокруг человека</w:t>
      </w:r>
      <w:r>
        <w:rPr>
          <w:sz w:val="30"/>
        </w:rPr>
        <w:t>,</w:t>
      </w:r>
      <w:r w:rsidRPr="006547F1">
        <w:rPr>
          <w:sz w:val="30"/>
        </w:rPr>
        <w:t xml:space="preserve"> </w:t>
      </w:r>
      <w:r>
        <w:rPr>
          <w:sz w:val="30"/>
        </w:rPr>
        <w:t>н</w:t>
      </w:r>
      <w:r w:rsidRPr="006547F1">
        <w:rPr>
          <w:sz w:val="30"/>
        </w:rPr>
        <w:t>о с другой стороны, открывает двери для злоумышленников.</w:t>
      </w:r>
    </w:p>
    <w:p w:rsidR="006579C1" w:rsidRDefault="006579C1" w:rsidP="006579C1">
      <w:pPr>
        <w:ind w:firstLine="709"/>
        <w:jc w:val="both"/>
        <w:rPr>
          <w:sz w:val="30"/>
        </w:rPr>
      </w:pPr>
      <w:r w:rsidRPr="006547F1">
        <w:rPr>
          <w:sz w:val="30"/>
        </w:rPr>
        <w:t>«Дружеский» стиль общения, распространенный в соц</w:t>
      </w:r>
      <w:r>
        <w:rPr>
          <w:sz w:val="30"/>
        </w:rPr>
        <w:t xml:space="preserve">иальных </w:t>
      </w:r>
      <w:r w:rsidRPr="006547F1">
        <w:rPr>
          <w:sz w:val="30"/>
        </w:rPr>
        <w:t>сетях, обманчив</w:t>
      </w:r>
      <w:r>
        <w:rPr>
          <w:sz w:val="30"/>
        </w:rPr>
        <w:t>.</w:t>
      </w:r>
      <w:r w:rsidRPr="006547F1">
        <w:rPr>
          <w:sz w:val="30"/>
        </w:rPr>
        <w:t xml:space="preserve"> </w:t>
      </w:r>
      <w:r>
        <w:rPr>
          <w:sz w:val="30"/>
        </w:rPr>
        <w:t>О</w:t>
      </w:r>
      <w:r w:rsidRPr="006547F1">
        <w:rPr>
          <w:sz w:val="30"/>
        </w:rPr>
        <w:t>н может создать ложное ощущение, что вокруг только друзья и доброжелатели, с которыми можно делиться любой информацией.</w:t>
      </w:r>
    </w:p>
    <w:p w:rsidR="00304AB4" w:rsidRPr="00EA4351" w:rsidRDefault="00304AB4" w:rsidP="00304AB4">
      <w:pPr>
        <w:jc w:val="both"/>
        <w:rPr>
          <w:sz w:val="30"/>
          <w:szCs w:val="30"/>
        </w:rPr>
      </w:pPr>
      <w:r w:rsidRPr="00EA4351">
        <w:rPr>
          <w:sz w:val="30"/>
          <w:szCs w:val="30"/>
        </w:rPr>
        <w:tab/>
        <w:t xml:space="preserve">В настоящее время актуальны следующие виды </w:t>
      </w:r>
      <w:proofErr w:type="spellStart"/>
      <w:r w:rsidRPr="00EA4351">
        <w:rPr>
          <w:sz w:val="30"/>
          <w:szCs w:val="30"/>
        </w:rPr>
        <w:t>киберугроз</w:t>
      </w:r>
      <w:proofErr w:type="spellEnd"/>
      <w:r w:rsidRPr="00EA4351">
        <w:rPr>
          <w:sz w:val="30"/>
          <w:szCs w:val="30"/>
        </w:rPr>
        <w:t xml:space="preserve">, </w:t>
      </w:r>
      <w:r>
        <w:rPr>
          <w:sz w:val="30"/>
          <w:szCs w:val="30"/>
        </w:rPr>
        <w:br/>
      </w:r>
      <w:r w:rsidRPr="00EA4351">
        <w:rPr>
          <w:sz w:val="30"/>
          <w:szCs w:val="30"/>
        </w:rPr>
        <w:t>с которыми могут столкнуться физические лица:</w:t>
      </w:r>
    </w:p>
    <w:p w:rsidR="00304AB4" w:rsidRPr="00EA4351" w:rsidRDefault="00304AB4" w:rsidP="00304AB4">
      <w:pPr>
        <w:ind w:firstLine="709"/>
        <w:jc w:val="both"/>
        <w:rPr>
          <w:color w:val="95B3D7" w:themeColor="accent1" w:themeTint="99"/>
          <w:sz w:val="30"/>
          <w:szCs w:val="30"/>
        </w:rPr>
      </w:pPr>
      <w:proofErr w:type="spellStart"/>
      <w:proofErr w:type="gramStart"/>
      <w:r w:rsidRPr="00EA4351">
        <w:rPr>
          <w:b/>
          <w:bCs/>
          <w:iCs/>
          <w:color w:val="000000"/>
          <w:sz w:val="30"/>
          <w:szCs w:val="30"/>
        </w:rPr>
        <w:t>Вишинг</w:t>
      </w:r>
      <w:proofErr w:type="spellEnd"/>
      <w:r w:rsidRPr="00EA4351">
        <w:rPr>
          <w:color w:val="000000"/>
          <w:sz w:val="30"/>
          <w:szCs w:val="30"/>
        </w:rPr>
        <w:t xml:space="preserve"> – это один из методов мошенничества с использованием </w:t>
      </w:r>
      <w:r w:rsidRPr="00EA4351">
        <w:rPr>
          <w:iCs/>
          <w:color w:val="000000"/>
          <w:sz w:val="30"/>
          <w:szCs w:val="30"/>
        </w:rPr>
        <w:t>социальной инженерии (</w:t>
      </w:r>
      <w:r w:rsidRPr="00EA4351">
        <w:rPr>
          <w:i/>
          <w:iCs/>
          <w:color w:val="000000"/>
          <w:sz w:val="30"/>
          <w:szCs w:val="30"/>
        </w:rPr>
        <w:t>социальная инженерия – это совокупность способов психологического воздействия на поведение человека с целью получения выгоды</w:t>
      </w:r>
      <w:r w:rsidRPr="00EA4351">
        <w:rPr>
          <w:iCs/>
          <w:color w:val="000000"/>
          <w:sz w:val="30"/>
          <w:szCs w:val="30"/>
        </w:rPr>
        <w:t>)</w:t>
      </w:r>
      <w:r w:rsidRPr="00EA4351">
        <w:rPr>
          <w:color w:val="000000"/>
          <w:sz w:val="30"/>
          <w:szCs w:val="30"/>
        </w:rPr>
        <w:t xml:space="preserve">, который заключается в том, что злоумышленники, используя телефонную коммуникацию и играя определенную роль, под разными предлогами выманивают у держателя платежной карты конфиденциальную информацию, или </w:t>
      </w:r>
      <w:r w:rsidRPr="00EA4351">
        <w:rPr>
          <w:sz w:val="30"/>
          <w:szCs w:val="30"/>
        </w:rPr>
        <w:t>побуждают,</w:t>
      </w:r>
      <w:r w:rsidRPr="00EA4351">
        <w:rPr>
          <w:color w:val="95B3D7" w:themeColor="accent1" w:themeTint="99"/>
          <w:sz w:val="30"/>
          <w:szCs w:val="30"/>
        </w:rPr>
        <w:t xml:space="preserve"> </w:t>
      </w:r>
      <w:r w:rsidRPr="00EA4351">
        <w:rPr>
          <w:sz w:val="30"/>
          <w:szCs w:val="30"/>
        </w:rPr>
        <w:t>убеждают вероятную жертву</w:t>
      </w:r>
      <w:r w:rsidRPr="00EA4351">
        <w:rPr>
          <w:color w:val="95B3D7" w:themeColor="accent1" w:themeTint="99"/>
          <w:sz w:val="30"/>
          <w:szCs w:val="30"/>
        </w:rPr>
        <w:t xml:space="preserve"> </w:t>
      </w:r>
      <w:r w:rsidRPr="00EA4351">
        <w:rPr>
          <w:color w:val="000000"/>
          <w:sz w:val="30"/>
          <w:szCs w:val="30"/>
        </w:rPr>
        <w:t xml:space="preserve">к совершению определенных </w:t>
      </w:r>
      <w:r w:rsidRPr="00E643B6">
        <w:rPr>
          <w:sz w:val="30"/>
          <w:szCs w:val="30"/>
        </w:rPr>
        <w:t>действий со своей банковской платежной</w:t>
      </w:r>
      <w:proofErr w:type="gramEnd"/>
      <w:r w:rsidRPr="00E643B6">
        <w:rPr>
          <w:sz w:val="30"/>
          <w:szCs w:val="30"/>
        </w:rPr>
        <w:t xml:space="preserve"> картой</w:t>
      </w:r>
      <w:r w:rsidRPr="00EA4351">
        <w:rPr>
          <w:color w:val="000000"/>
          <w:sz w:val="30"/>
          <w:szCs w:val="30"/>
        </w:rPr>
        <w:t xml:space="preserve">; </w:t>
      </w:r>
    </w:p>
    <w:p w:rsidR="00304AB4" w:rsidRPr="00EA4351" w:rsidRDefault="00304AB4" w:rsidP="00304AB4">
      <w:pPr>
        <w:ind w:firstLine="708"/>
        <w:jc w:val="both"/>
        <w:rPr>
          <w:color w:val="000000"/>
          <w:sz w:val="30"/>
          <w:szCs w:val="30"/>
        </w:rPr>
      </w:pPr>
      <w:proofErr w:type="spellStart"/>
      <w:proofErr w:type="gramStart"/>
      <w:r w:rsidRPr="00EA4351">
        <w:rPr>
          <w:b/>
          <w:bCs/>
          <w:iCs/>
          <w:color w:val="000000"/>
          <w:sz w:val="30"/>
          <w:szCs w:val="30"/>
        </w:rPr>
        <w:t>Фишинг</w:t>
      </w:r>
      <w:proofErr w:type="spellEnd"/>
      <w:r w:rsidRPr="00EA4351">
        <w:rPr>
          <w:color w:val="000000"/>
          <w:sz w:val="30"/>
          <w:szCs w:val="30"/>
        </w:rPr>
        <w:t xml:space="preserve"> – вид мошенничества, целью которого является получение доступа к конфиденциальным данным пользователей – логинам, паролям, данным лицевых счетов и банковских карт с использованием поддельных </w:t>
      </w:r>
      <w:proofErr w:type="spellStart"/>
      <w:r w:rsidRPr="00EA4351">
        <w:rPr>
          <w:color w:val="000000"/>
          <w:sz w:val="30"/>
          <w:szCs w:val="30"/>
        </w:rPr>
        <w:t>интернет-ресурсов</w:t>
      </w:r>
      <w:proofErr w:type="spellEnd"/>
      <w:r w:rsidRPr="00EA4351">
        <w:rPr>
          <w:color w:val="000000"/>
          <w:sz w:val="30"/>
          <w:szCs w:val="30"/>
        </w:rPr>
        <w:t xml:space="preserve">, </w:t>
      </w:r>
      <w:r w:rsidRPr="00EA4351">
        <w:rPr>
          <w:sz w:val="30"/>
          <w:szCs w:val="30"/>
        </w:rPr>
        <w:t>контролируемых злоумышленниками</w:t>
      </w:r>
      <w:r w:rsidRPr="00EA4351">
        <w:rPr>
          <w:color w:val="000000"/>
          <w:sz w:val="30"/>
          <w:szCs w:val="30"/>
        </w:rPr>
        <w:t>, внешне схожих с настоящими (например, поддельные страницы услуги «Интернет-банкинг» различных банков);</w:t>
      </w:r>
      <w:proofErr w:type="gramEnd"/>
    </w:p>
    <w:p w:rsidR="00304AB4" w:rsidRPr="00EA4351" w:rsidRDefault="00304AB4" w:rsidP="00304AB4">
      <w:pPr>
        <w:ind w:firstLine="708"/>
        <w:jc w:val="both"/>
        <w:rPr>
          <w:sz w:val="30"/>
          <w:szCs w:val="30"/>
        </w:rPr>
      </w:pPr>
      <w:r w:rsidRPr="00EA4351">
        <w:rPr>
          <w:b/>
          <w:bCs/>
          <w:sz w:val="30"/>
          <w:szCs w:val="30"/>
        </w:rPr>
        <w:lastRenderedPageBreak/>
        <w:t>Заражение вирусным и вредоносным программным обеспечением</w:t>
      </w:r>
      <w:r w:rsidRPr="00EA4351">
        <w:rPr>
          <w:sz w:val="30"/>
          <w:szCs w:val="30"/>
        </w:rPr>
        <w:t xml:space="preserve"> – внедрение злоумышленниками специализированного программного обеспечения (далее по тексту </w:t>
      </w:r>
      <w:proofErr w:type="gramStart"/>
      <w:r w:rsidRPr="00EA4351">
        <w:rPr>
          <w:sz w:val="30"/>
          <w:szCs w:val="30"/>
        </w:rPr>
        <w:t>ПО</w:t>
      </w:r>
      <w:proofErr w:type="gramEnd"/>
      <w:r w:rsidRPr="00EA4351">
        <w:rPr>
          <w:sz w:val="30"/>
          <w:szCs w:val="30"/>
        </w:rPr>
        <w:t xml:space="preserve">) </w:t>
      </w:r>
      <w:proofErr w:type="gramStart"/>
      <w:r w:rsidRPr="00EA4351">
        <w:rPr>
          <w:sz w:val="30"/>
          <w:szCs w:val="30"/>
        </w:rPr>
        <w:t>в</w:t>
      </w:r>
      <w:proofErr w:type="gramEnd"/>
      <w:r w:rsidRPr="00EA4351">
        <w:rPr>
          <w:sz w:val="30"/>
          <w:szCs w:val="30"/>
        </w:rPr>
        <w:t xml:space="preserve"> компьютерную систему пользователя для хищения его конфиденциальных данных, завладения ценной информацией, шифрования данных с требованием выкупа, использования компьютера или иного устройства в специализируемых сетях с целью совершения иных преступлений.</w:t>
      </w:r>
    </w:p>
    <w:p w:rsidR="00044627" w:rsidRPr="00EA4351" w:rsidRDefault="00044627" w:rsidP="00044627">
      <w:pPr>
        <w:ind w:firstLine="720"/>
        <w:jc w:val="both"/>
        <w:rPr>
          <w:b/>
          <w:sz w:val="30"/>
          <w:szCs w:val="30"/>
        </w:rPr>
      </w:pPr>
      <w:r w:rsidRPr="00EA4351">
        <w:rPr>
          <w:b/>
          <w:sz w:val="30"/>
          <w:szCs w:val="30"/>
        </w:rPr>
        <w:t xml:space="preserve">Структура преступных групп 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sz w:val="30"/>
          <w:szCs w:val="30"/>
        </w:rPr>
        <w:t xml:space="preserve">В рамках проводимой работы было установлено, что рассматриваемый вид преступной деятельности осуществляется не одиночками, </w:t>
      </w:r>
      <w:proofErr w:type="gramStart"/>
      <w:r w:rsidRPr="00EA4351">
        <w:rPr>
          <w:sz w:val="30"/>
          <w:szCs w:val="30"/>
        </w:rPr>
        <w:t>а</w:t>
      </w:r>
      <w:proofErr w:type="gramEnd"/>
      <w:r w:rsidRPr="00EA4351">
        <w:rPr>
          <w:sz w:val="30"/>
          <w:szCs w:val="30"/>
        </w:rPr>
        <w:t xml:space="preserve"> как правило в составе групп, имеющих отдельные признаки организованных, члены которых обычно лично не знакомы друг с другом. (Такие группы имеют некоторое сходство с </w:t>
      </w:r>
      <w:proofErr w:type="gramStart"/>
      <w:r w:rsidRPr="00EA4351">
        <w:rPr>
          <w:sz w:val="30"/>
          <w:szCs w:val="30"/>
        </w:rPr>
        <w:t>интернет-магазинами</w:t>
      </w:r>
      <w:proofErr w:type="gramEnd"/>
      <w:r w:rsidRPr="00EA4351">
        <w:rPr>
          <w:sz w:val="30"/>
          <w:szCs w:val="30"/>
        </w:rPr>
        <w:t xml:space="preserve"> по торговле наркотиками и </w:t>
      </w:r>
      <w:proofErr w:type="spellStart"/>
      <w:r w:rsidRPr="00EA4351">
        <w:rPr>
          <w:sz w:val="30"/>
          <w:szCs w:val="30"/>
        </w:rPr>
        <w:t>психотропами</w:t>
      </w:r>
      <w:proofErr w:type="spellEnd"/>
      <w:r w:rsidRPr="00EA4351">
        <w:rPr>
          <w:sz w:val="30"/>
          <w:szCs w:val="30"/>
        </w:rPr>
        <w:t>).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sz w:val="30"/>
          <w:szCs w:val="30"/>
        </w:rPr>
        <w:t>Разделение функций в таких группах может осуществляться по следующим категориям участников (названия подобраны условно):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sz w:val="30"/>
          <w:szCs w:val="30"/>
        </w:rPr>
        <w:t>1) </w:t>
      </w:r>
      <w:r w:rsidRPr="00EA4351">
        <w:rPr>
          <w:b/>
          <w:sz w:val="30"/>
          <w:szCs w:val="30"/>
        </w:rPr>
        <w:t>Веб-разработчики</w:t>
      </w:r>
      <w:r w:rsidRPr="00EA4351">
        <w:rPr>
          <w:sz w:val="30"/>
          <w:szCs w:val="30"/>
        </w:rPr>
        <w:t xml:space="preserve">. Обладая навыками программирования, создают основу </w:t>
      </w:r>
      <w:proofErr w:type="spellStart"/>
      <w:r w:rsidRPr="00EA4351">
        <w:rPr>
          <w:sz w:val="30"/>
          <w:szCs w:val="30"/>
        </w:rPr>
        <w:t>фишинговых</w:t>
      </w:r>
      <w:proofErr w:type="spellEnd"/>
      <w:r w:rsidRPr="00EA4351">
        <w:rPr>
          <w:sz w:val="30"/>
          <w:szCs w:val="30"/>
        </w:rPr>
        <w:t xml:space="preserve"> сайтов с заложенным механизмом динамического добавления в них веб-страниц, а также программы для автоматизации и интерактивности процесса создания таких веб-страниц. Веб-разработчики могут не являться непосредственными участниками преступных групп, а только инициативно или под заказ разрабатывать скрипты и продавать их иным заинтересованным лицам.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sz w:val="30"/>
          <w:szCs w:val="30"/>
        </w:rPr>
        <w:t>2) </w:t>
      </w:r>
      <w:r w:rsidRPr="00EA4351">
        <w:rPr>
          <w:b/>
          <w:sz w:val="30"/>
          <w:szCs w:val="30"/>
        </w:rPr>
        <w:t>Администраторы</w:t>
      </w:r>
      <w:r w:rsidRPr="00EA4351">
        <w:rPr>
          <w:sz w:val="30"/>
          <w:szCs w:val="30"/>
        </w:rPr>
        <w:t xml:space="preserve">. </w:t>
      </w:r>
      <w:proofErr w:type="gramStart"/>
      <w:r w:rsidRPr="00EA4351">
        <w:rPr>
          <w:sz w:val="30"/>
          <w:szCs w:val="30"/>
        </w:rPr>
        <w:t xml:space="preserve">Осуществляют регистрацию доменных имен и подбор хостинга для новых сайтов; обеспечивают их оплату, загружают на хостинг файлы </w:t>
      </w:r>
      <w:proofErr w:type="spellStart"/>
      <w:r w:rsidRPr="00EA4351">
        <w:rPr>
          <w:sz w:val="30"/>
          <w:szCs w:val="30"/>
        </w:rPr>
        <w:t>фишинговых</w:t>
      </w:r>
      <w:proofErr w:type="spellEnd"/>
      <w:r w:rsidRPr="00EA4351">
        <w:rPr>
          <w:sz w:val="30"/>
          <w:szCs w:val="30"/>
        </w:rPr>
        <w:t xml:space="preserve"> сайтов,  настройку сайтов их и взаимодействие с </w:t>
      </w:r>
      <w:proofErr w:type="spellStart"/>
      <w:r w:rsidRPr="00EA4351">
        <w:rPr>
          <w:sz w:val="30"/>
          <w:szCs w:val="30"/>
        </w:rPr>
        <w:t>Telegram</w:t>
      </w:r>
      <w:proofErr w:type="spellEnd"/>
      <w:r w:rsidRPr="00EA4351">
        <w:rPr>
          <w:sz w:val="30"/>
          <w:szCs w:val="30"/>
        </w:rPr>
        <w:t xml:space="preserve">-ботами; контролируют функционирование указанных ресурсов; обеспечивают систему вывода денежных средств с карт-счетов граждан посредством создания (подыскания зарегистрированных на подставных лиц) карт-счетов, электронных кошельков, </w:t>
      </w:r>
      <w:proofErr w:type="spellStart"/>
      <w:r w:rsidRPr="00EA4351">
        <w:rPr>
          <w:sz w:val="30"/>
          <w:szCs w:val="30"/>
        </w:rPr>
        <w:t>криптокошельков</w:t>
      </w:r>
      <w:proofErr w:type="spellEnd"/>
      <w:r w:rsidRPr="00EA4351">
        <w:rPr>
          <w:sz w:val="30"/>
          <w:szCs w:val="30"/>
        </w:rPr>
        <w:t xml:space="preserve"> и управления данными средствами платежей;</w:t>
      </w:r>
      <w:proofErr w:type="gramEnd"/>
      <w:r w:rsidRPr="00EA4351">
        <w:rPr>
          <w:sz w:val="30"/>
          <w:szCs w:val="30"/>
        </w:rPr>
        <w:t xml:space="preserve"> обеспечивают функционирования системы подсчета заработка и выплаты вознаграждения исполнителям.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sz w:val="30"/>
          <w:szCs w:val="30"/>
        </w:rPr>
        <w:t>3) </w:t>
      </w:r>
      <w:r w:rsidRPr="00EA4351">
        <w:rPr>
          <w:b/>
          <w:sz w:val="30"/>
          <w:szCs w:val="30"/>
        </w:rPr>
        <w:t>Операторы</w:t>
      </w:r>
      <w:r w:rsidRPr="00EA4351">
        <w:rPr>
          <w:sz w:val="30"/>
          <w:szCs w:val="30"/>
        </w:rPr>
        <w:t xml:space="preserve">. Осуществляют администрирование форумов, </w:t>
      </w:r>
      <w:proofErr w:type="spellStart"/>
      <w:r w:rsidRPr="00EA4351">
        <w:rPr>
          <w:sz w:val="30"/>
          <w:szCs w:val="30"/>
        </w:rPr>
        <w:t>Telegram</w:t>
      </w:r>
      <w:proofErr w:type="spellEnd"/>
      <w:r w:rsidRPr="00EA4351">
        <w:rPr>
          <w:sz w:val="30"/>
          <w:szCs w:val="30"/>
        </w:rPr>
        <w:t xml:space="preserve">-чатов, </w:t>
      </w:r>
      <w:proofErr w:type="spellStart"/>
      <w:r w:rsidRPr="00EA4351">
        <w:rPr>
          <w:sz w:val="30"/>
          <w:szCs w:val="30"/>
        </w:rPr>
        <w:t>Telegram</w:t>
      </w:r>
      <w:proofErr w:type="spellEnd"/>
      <w:r w:rsidRPr="00EA4351">
        <w:rPr>
          <w:sz w:val="30"/>
          <w:szCs w:val="30"/>
        </w:rPr>
        <w:t xml:space="preserve">-каналов, </w:t>
      </w:r>
      <w:proofErr w:type="gramStart"/>
      <w:r w:rsidRPr="00EA4351">
        <w:rPr>
          <w:sz w:val="30"/>
          <w:szCs w:val="30"/>
        </w:rPr>
        <w:t>чат-ботов</w:t>
      </w:r>
      <w:proofErr w:type="gramEnd"/>
      <w:r w:rsidRPr="00EA4351">
        <w:rPr>
          <w:sz w:val="30"/>
          <w:szCs w:val="30"/>
        </w:rPr>
        <w:t xml:space="preserve">, ориентированных на данный способ хищения денежных средств; обеспечивают набор новых исполнителей; их обучение навыкам создания </w:t>
      </w:r>
      <w:proofErr w:type="spellStart"/>
      <w:r w:rsidRPr="00EA4351">
        <w:rPr>
          <w:sz w:val="30"/>
          <w:szCs w:val="30"/>
        </w:rPr>
        <w:t>фишинговых</w:t>
      </w:r>
      <w:proofErr w:type="spellEnd"/>
      <w:r w:rsidRPr="00EA4351">
        <w:rPr>
          <w:sz w:val="30"/>
          <w:szCs w:val="30"/>
        </w:rPr>
        <w:t xml:space="preserve"> веб-страниц, обмана потерпевших, обеспечения анонимности, вывода похищенных денежных средств; разрешают споры с исполнителями по поводу выплат.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sz w:val="30"/>
          <w:szCs w:val="30"/>
        </w:rPr>
        <w:lastRenderedPageBreak/>
        <w:t>4) </w:t>
      </w:r>
      <w:r w:rsidRPr="00EA4351">
        <w:rPr>
          <w:b/>
          <w:sz w:val="30"/>
          <w:szCs w:val="30"/>
        </w:rPr>
        <w:t>Исполнители</w:t>
      </w:r>
      <w:r w:rsidRPr="00EA4351">
        <w:rPr>
          <w:sz w:val="30"/>
          <w:szCs w:val="30"/>
        </w:rPr>
        <w:t xml:space="preserve">. Как правило, обладают низким уровнем образования и ориентированы на получение быстрых и легких заработков. Именно они подбирают объявление на «kufar.by», используя предоставленный им инструментарий, создают </w:t>
      </w:r>
      <w:proofErr w:type="spellStart"/>
      <w:r w:rsidRPr="00EA4351">
        <w:rPr>
          <w:sz w:val="30"/>
          <w:szCs w:val="30"/>
        </w:rPr>
        <w:t>фишинговую</w:t>
      </w:r>
      <w:proofErr w:type="spellEnd"/>
      <w:r w:rsidRPr="00EA4351">
        <w:rPr>
          <w:sz w:val="30"/>
          <w:szCs w:val="30"/>
        </w:rPr>
        <w:t xml:space="preserve"> веб-страницу; по абонентскому номеру автора объявления находят его в одном из </w:t>
      </w:r>
      <w:proofErr w:type="spellStart"/>
      <w:r w:rsidRPr="00EA4351">
        <w:rPr>
          <w:sz w:val="30"/>
          <w:szCs w:val="30"/>
        </w:rPr>
        <w:t>мессенджеров</w:t>
      </w:r>
      <w:proofErr w:type="spellEnd"/>
      <w:r w:rsidRPr="00EA4351">
        <w:rPr>
          <w:sz w:val="30"/>
          <w:szCs w:val="30"/>
        </w:rPr>
        <w:t xml:space="preserve">; вступают в общение с потерпевшим под предлогом желания купить выставленный на продажу товар и убеждают в необходимости перехода на </w:t>
      </w:r>
      <w:proofErr w:type="spellStart"/>
      <w:r w:rsidRPr="00EA4351">
        <w:rPr>
          <w:sz w:val="30"/>
          <w:szCs w:val="30"/>
        </w:rPr>
        <w:t>фишинговую</w:t>
      </w:r>
      <w:proofErr w:type="spellEnd"/>
      <w:r w:rsidRPr="00EA4351">
        <w:rPr>
          <w:sz w:val="30"/>
          <w:szCs w:val="30"/>
        </w:rPr>
        <w:t xml:space="preserve"> веб-страницу и ввода необходимых данных. Посредством </w:t>
      </w:r>
      <w:proofErr w:type="gramStart"/>
      <w:r w:rsidRPr="00EA4351">
        <w:rPr>
          <w:sz w:val="30"/>
          <w:szCs w:val="30"/>
        </w:rPr>
        <w:t>чат-бота</w:t>
      </w:r>
      <w:proofErr w:type="gramEnd"/>
      <w:r w:rsidRPr="00EA4351">
        <w:rPr>
          <w:sz w:val="30"/>
          <w:szCs w:val="30"/>
        </w:rPr>
        <w:t xml:space="preserve"> они получают сведения о действиях потерпевшего на </w:t>
      </w:r>
      <w:proofErr w:type="spellStart"/>
      <w:r w:rsidRPr="00EA4351">
        <w:rPr>
          <w:sz w:val="30"/>
          <w:szCs w:val="30"/>
        </w:rPr>
        <w:t>фишинговом</w:t>
      </w:r>
      <w:proofErr w:type="spellEnd"/>
      <w:r w:rsidRPr="00EA4351">
        <w:rPr>
          <w:sz w:val="30"/>
          <w:szCs w:val="30"/>
        </w:rPr>
        <w:t xml:space="preserve"> сайте, сумме похищенных средств и своей доли в ней.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sz w:val="30"/>
          <w:szCs w:val="30"/>
        </w:rPr>
        <w:t xml:space="preserve">Содействовать совершению преступлений могут и иные лица, осуществляющие незаконную деятельность: осуществляющие регистрацию на подставных лиц абонентских номеров, электронных кошельков, банковских счетов (карт); оказывающие содействие в транзите похищаемых безналичных денежных средств через управляемые ими банковские счета и электронные кошельки; с использованием вредоносного ПО или социальной </w:t>
      </w:r>
      <w:proofErr w:type="gramStart"/>
      <w:r w:rsidRPr="00EA4351">
        <w:rPr>
          <w:sz w:val="30"/>
          <w:szCs w:val="30"/>
        </w:rPr>
        <w:t>инженерии</w:t>
      </w:r>
      <w:proofErr w:type="gramEnd"/>
      <w:r w:rsidRPr="00EA4351">
        <w:rPr>
          <w:sz w:val="30"/>
          <w:szCs w:val="30"/>
        </w:rPr>
        <w:t xml:space="preserve"> завладевающие аккаунтами пользователей «kufar.by», </w:t>
      </w:r>
      <w:proofErr w:type="spellStart"/>
      <w:r w:rsidRPr="00EA4351">
        <w:rPr>
          <w:sz w:val="30"/>
          <w:szCs w:val="30"/>
        </w:rPr>
        <w:t>мессенджеров</w:t>
      </w:r>
      <w:proofErr w:type="spellEnd"/>
      <w:r w:rsidRPr="00EA4351">
        <w:rPr>
          <w:sz w:val="30"/>
          <w:szCs w:val="30"/>
        </w:rPr>
        <w:t xml:space="preserve"> с целью их использовании в переписке с потерпевшими.</w:t>
      </w:r>
    </w:p>
    <w:p w:rsidR="00044627" w:rsidRPr="00EA4351" w:rsidRDefault="00044627" w:rsidP="00044627">
      <w:pPr>
        <w:ind w:firstLine="720"/>
        <w:rPr>
          <w:b/>
          <w:sz w:val="30"/>
          <w:szCs w:val="30"/>
        </w:rPr>
      </w:pPr>
      <w:r w:rsidRPr="00EA4351">
        <w:rPr>
          <w:b/>
          <w:sz w:val="30"/>
          <w:szCs w:val="30"/>
        </w:rPr>
        <w:t>Порядок действий преступника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sz w:val="30"/>
          <w:szCs w:val="30"/>
        </w:rPr>
        <w:t>Здесь рассматривается порядок действий преступников в иерархии преступных групп: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b/>
          <w:sz w:val="30"/>
          <w:szCs w:val="30"/>
        </w:rPr>
        <w:t>1)</w:t>
      </w:r>
      <w:r w:rsidRPr="00EA4351">
        <w:rPr>
          <w:sz w:val="30"/>
          <w:szCs w:val="30"/>
        </w:rPr>
        <w:t> на площадке объявлений «kufar.by» выбирает объявление и узнает абонентский номер разместившего его лица;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b/>
          <w:sz w:val="30"/>
          <w:szCs w:val="30"/>
        </w:rPr>
        <w:t>2) </w:t>
      </w:r>
      <w:r w:rsidRPr="00EA4351">
        <w:rPr>
          <w:sz w:val="30"/>
          <w:szCs w:val="30"/>
        </w:rPr>
        <w:t xml:space="preserve">создает веб-страницу или несколько веб-страниц, визуально схожих с официальными сайтами известных сервисов (ЕРИП, </w:t>
      </w:r>
      <w:proofErr w:type="spellStart"/>
      <w:r w:rsidRPr="00EA4351">
        <w:rPr>
          <w:sz w:val="30"/>
          <w:szCs w:val="30"/>
        </w:rPr>
        <w:t>Беларусбанк</w:t>
      </w:r>
      <w:proofErr w:type="spellEnd"/>
      <w:r w:rsidRPr="00EA4351">
        <w:rPr>
          <w:sz w:val="30"/>
          <w:szCs w:val="30"/>
        </w:rPr>
        <w:t xml:space="preserve">, </w:t>
      </w:r>
      <w:proofErr w:type="spellStart"/>
      <w:r w:rsidRPr="00EA4351">
        <w:rPr>
          <w:sz w:val="30"/>
          <w:szCs w:val="30"/>
        </w:rPr>
        <w:t>Куфар</w:t>
      </w:r>
      <w:proofErr w:type="spellEnd"/>
      <w:r w:rsidRPr="00EA4351">
        <w:rPr>
          <w:sz w:val="30"/>
          <w:szCs w:val="30"/>
        </w:rPr>
        <w:t xml:space="preserve">, </w:t>
      </w:r>
      <w:proofErr w:type="spellStart"/>
      <w:r w:rsidRPr="00EA4351">
        <w:rPr>
          <w:sz w:val="30"/>
          <w:szCs w:val="30"/>
        </w:rPr>
        <w:t>Белпочта</w:t>
      </w:r>
      <w:proofErr w:type="spellEnd"/>
      <w:r w:rsidRPr="00EA4351">
        <w:rPr>
          <w:sz w:val="30"/>
          <w:szCs w:val="30"/>
        </w:rPr>
        <w:t xml:space="preserve"> и т.д.), содержащих формы ввода реквизитов, позволяющих осуществить доступ к банковскому счету, БПК потерпевших. </w:t>
      </w:r>
      <w:proofErr w:type="gramStart"/>
      <w:r w:rsidRPr="00EA4351">
        <w:rPr>
          <w:sz w:val="30"/>
          <w:szCs w:val="30"/>
        </w:rPr>
        <w:t>Созданную</w:t>
      </w:r>
      <w:proofErr w:type="gramEnd"/>
      <w:r w:rsidRPr="00EA4351">
        <w:rPr>
          <w:sz w:val="30"/>
          <w:szCs w:val="30"/>
        </w:rPr>
        <w:t xml:space="preserve"> </w:t>
      </w:r>
      <w:proofErr w:type="spellStart"/>
      <w:r w:rsidRPr="00EA4351">
        <w:rPr>
          <w:sz w:val="30"/>
          <w:szCs w:val="30"/>
        </w:rPr>
        <w:t>фишинговую</w:t>
      </w:r>
      <w:proofErr w:type="spellEnd"/>
      <w:r w:rsidRPr="00EA4351">
        <w:rPr>
          <w:sz w:val="30"/>
          <w:szCs w:val="30"/>
        </w:rPr>
        <w:t xml:space="preserve"> веб-страницу (веб-страницы) размещает на специально созданном сайте (опять же с использованием бота), буквосочетание доменного имени которого похоже на доменное имя соответствующего легального сервиса (например, </w:t>
      </w:r>
      <w:proofErr w:type="spellStart"/>
      <w:r w:rsidRPr="00EA4351">
        <w:rPr>
          <w:sz w:val="30"/>
          <w:szCs w:val="30"/>
        </w:rPr>
        <w:t>kufar-pay.online</w:t>
      </w:r>
      <w:proofErr w:type="spellEnd"/>
      <w:r w:rsidRPr="00EA4351">
        <w:rPr>
          <w:sz w:val="30"/>
          <w:szCs w:val="30"/>
        </w:rPr>
        <w:t xml:space="preserve">, </w:t>
      </w:r>
      <w:r w:rsidRPr="00EA4351">
        <w:rPr>
          <w:sz w:val="30"/>
          <w:szCs w:val="30"/>
        </w:rPr>
        <w:br/>
        <w:t xml:space="preserve">bel-post.biz, </w:t>
      </w:r>
      <w:proofErr w:type="spellStart"/>
      <w:r w:rsidRPr="00EA4351">
        <w:rPr>
          <w:sz w:val="30"/>
          <w:szCs w:val="30"/>
        </w:rPr>
        <w:t>cdec.zyx</w:t>
      </w:r>
      <w:proofErr w:type="spellEnd"/>
      <w:r w:rsidRPr="00EA4351">
        <w:rPr>
          <w:sz w:val="30"/>
          <w:szCs w:val="30"/>
        </w:rPr>
        <w:t>, belarusbank-oplata.ru, erip-24.by);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b/>
          <w:sz w:val="30"/>
          <w:szCs w:val="30"/>
        </w:rPr>
        <w:t>3) </w:t>
      </w:r>
      <w:r w:rsidRPr="00EA4351">
        <w:rPr>
          <w:sz w:val="30"/>
          <w:szCs w:val="30"/>
        </w:rPr>
        <w:t xml:space="preserve">используя абонентский номер автора объявления, устанавливает, не является ли он пользователем одного из </w:t>
      </w:r>
      <w:proofErr w:type="spellStart"/>
      <w:r w:rsidRPr="00EA4351">
        <w:rPr>
          <w:sz w:val="30"/>
          <w:szCs w:val="30"/>
        </w:rPr>
        <w:t>мессенджеров</w:t>
      </w:r>
      <w:proofErr w:type="spellEnd"/>
      <w:r w:rsidRPr="00EA4351">
        <w:rPr>
          <w:sz w:val="30"/>
          <w:szCs w:val="30"/>
        </w:rPr>
        <w:t xml:space="preserve">: </w:t>
      </w:r>
      <w:proofErr w:type="spellStart"/>
      <w:r w:rsidRPr="00EA4351">
        <w:rPr>
          <w:sz w:val="30"/>
          <w:szCs w:val="30"/>
        </w:rPr>
        <w:t>Viber</w:t>
      </w:r>
      <w:proofErr w:type="spellEnd"/>
      <w:r w:rsidRPr="00EA4351">
        <w:rPr>
          <w:sz w:val="30"/>
          <w:szCs w:val="30"/>
        </w:rPr>
        <w:t xml:space="preserve">, </w:t>
      </w:r>
      <w:proofErr w:type="spellStart"/>
      <w:r w:rsidRPr="00EA4351">
        <w:rPr>
          <w:sz w:val="30"/>
          <w:szCs w:val="30"/>
        </w:rPr>
        <w:t>Telegram</w:t>
      </w:r>
      <w:proofErr w:type="spellEnd"/>
      <w:r w:rsidRPr="00EA4351">
        <w:rPr>
          <w:sz w:val="30"/>
          <w:szCs w:val="30"/>
        </w:rPr>
        <w:t xml:space="preserve">, </w:t>
      </w:r>
      <w:proofErr w:type="spellStart"/>
      <w:r w:rsidRPr="00EA4351">
        <w:rPr>
          <w:sz w:val="30"/>
          <w:szCs w:val="30"/>
        </w:rPr>
        <w:t>WhatsApp</w:t>
      </w:r>
      <w:proofErr w:type="spellEnd"/>
      <w:r w:rsidRPr="00EA4351">
        <w:rPr>
          <w:sz w:val="30"/>
          <w:szCs w:val="30"/>
        </w:rPr>
        <w:t>;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proofErr w:type="gramStart"/>
      <w:r w:rsidRPr="00EA4351">
        <w:rPr>
          <w:b/>
          <w:sz w:val="30"/>
          <w:szCs w:val="30"/>
        </w:rPr>
        <w:t>4) </w:t>
      </w:r>
      <w:r w:rsidRPr="00EA4351">
        <w:rPr>
          <w:sz w:val="30"/>
          <w:szCs w:val="30"/>
        </w:rPr>
        <w:t xml:space="preserve">с аккаунта в </w:t>
      </w:r>
      <w:proofErr w:type="spellStart"/>
      <w:r w:rsidRPr="00EA4351">
        <w:rPr>
          <w:sz w:val="30"/>
          <w:szCs w:val="30"/>
        </w:rPr>
        <w:t>мессенджере</w:t>
      </w:r>
      <w:proofErr w:type="spellEnd"/>
      <w:r w:rsidRPr="00EA4351">
        <w:rPr>
          <w:sz w:val="30"/>
          <w:szCs w:val="30"/>
        </w:rPr>
        <w:t>, связывается с потерпевшим и заявляет о намерении купить выставленный на продажу товар;</w:t>
      </w:r>
      <w:proofErr w:type="gramEnd"/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b/>
          <w:sz w:val="30"/>
          <w:szCs w:val="30"/>
        </w:rPr>
        <w:lastRenderedPageBreak/>
        <w:t>5) </w:t>
      </w:r>
      <w:r w:rsidRPr="00EA4351">
        <w:rPr>
          <w:sz w:val="30"/>
          <w:szCs w:val="30"/>
        </w:rPr>
        <w:t xml:space="preserve">в ходе переписки или голосового общения с потерпевшим под разными убедительными предлогами (например, заполнить форму для получения якобы уже перечисленных денег) предлагает перейти по гиперссылке, ведущей на </w:t>
      </w:r>
      <w:proofErr w:type="spellStart"/>
      <w:r w:rsidRPr="00EA4351">
        <w:rPr>
          <w:sz w:val="30"/>
          <w:szCs w:val="30"/>
        </w:rPr>
        <w:t>фишинговую</w:t>
      </w:r>
      <w:proofErr w:type="spellEnd"/>
      <w:r w:rsidRPr="00EA4351">
        <w:rPr>
          <w:sz w:val="30"/>
          <w:szCs w:val="30"/>
        </w:rPr>
        <w:t xml:space="preserve"> страницу и заполнить соответствующие данные;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r w:rsidRPr="00EA4351">
        <w:rPr>
          <w:b/>
          <w:sz w:val="30"/>
          <w:szCs w:val="30"/>
        </w:rPr>
        <w:t>6) </w:t>
      </w:r>
      <w:r w:rsidRPr="00EA4351">
        <w:rPr>
          <w:sz w:val="30"/>
          <w:szCs w:val="30"/>
        </w:rPr>
        <w:t xml:space="preserve">потерпевший, перейдя по гиперссылке, на загрузившейся </w:t>
      </w:r>
      <w:r w:rsidRPr="00EA4351">
        <w:rPr>
          <w:sz w:val="30"/>
          <w:szCs w:val="30"/>
        </w:rPr>
        <w:br/>
        <w:t xml:space="preserve">веб-странице (или на нескольких веб-страницах, загружаемых пошагово) вводит реквизиты банковской карты либо доступа к своему банковскому счету либо данные, предусмотренные межбанковской системой идентификации (МСИ). При этом формами ввода могут быть предусмотрены разные данные: номер карты, срок действия, CVC-код, номер абонентского номера, личный номер, пароль для входа в личный кабинет, получаемое </w:t>
      </w:r>
      <w:proofErr w:type="spellStart"/>
      <w:r w:rsidRPr="00EA4351">
        <w:rPr>
          <w:sz w:val="30"/>
          <w:szCs w:val="30"/>
        </w:rPr>
        <w:t>sms</w:t>
      </w:r>
      <w:proofErr w:type="spellEnd"/>
      <w:r w:rsidRPr="00EA4351">
        <w:rPr>
          <w:sz w:val="30"/>
          <w:szCs w:val="30"/>
        </w:rPr>
        <w:t>-сообщение или код с карты кодов и т.д.;</w:t>
      </w:r>
    </w:p>
    <w:p w:rsidR="00044627" w:rsidRPr="00EA4351" w:rsidRDefault="00044627" w:rsidP="00044627">
      <w:pPr>
        <w:ind w:firstLine="720"/>
        <w:jc w:val="both"/>
        <w:rPr>
          <w:b/>
          <w:sz w:val="30"/>
          <w:szCs w:val="30"/>
        </w:rPr>
      </w:pPr>
      <w:r w:rsidRPr="00EA4351">
        <w:rPr>
          <w:b/>
          <w:sz w:val="30"/>
          <w:szCs w:val="30"/>
        </w:rPr>
        <w:t>7) </w:t>
      </w:r>
      <w:r w:rsidRPr="00EA4351">
        <w:rPr>
          <w:sz w:val="30"/>
          <w:szCs w:val="30"/>
        </w:rPr>
        <w:t xml:space="preserve">вводимые потерпевшим данные отсылаются на сервер либо в </w:t>
      </w:r>
      <w:proofErr w:type="spellStart"/>
      <w:r w:rsidRPr="00EA4351">
        <w:rPr>
          <w:sz w:val="30"/>
          <w:szCs w:val="30"/>
        </w:rPr>
        <w:t>мессенджер</w:t>
      </w:r>
      <w:proofErr w:type="spellEnd"/>
      <w:r w:rsidRPr="00EA4351">
        <w:rPr>
          <w:sz w:val="30"/>
          <w:szCs w:val="30"/>
        </w:rPr>
        <w:t xml:space="preserve"> </w:t>
      </w:r>
      <w:proofErr w:type="spellStart"/>
      <w:r w:rsidRPr="00EA4351">
        <w:rPr>
          <w:sz w:val="30"/>
          <w:szCs w:val="30"/>
        </w:rPr>
        <w:t>Telegram</w:t>
      </w:r>
      <w:proofErr w:type="spellEnd"/>
      <w:r w:rsidRPr="00EA4351">
        <w:rPr>
          <w:sz w:val="30"/>
          <w:szCs w:val="30"/>
        </w:rPr>
        <w:t xml:space="preserve"> и обрабатываются специальным программным обеспечением, либо непосредственно преступником;</w:t>
      </w:r>
    </w:p>
    <w:p w:rsidR="00044627" w:rsidRPr="00EA4351" w:rsidRDefault="00044627" w:rsidP="00044627">
      <w:pPr>
        <w:ind w:firstLine="720"/>
        <w:jc w:val="both"/>
        <w:rPr>
          <w:sz w:val="30"/>
          <w:szCs w:val="30"/>
        </w:rPr>
      </w:pPr>
      <w:proofErr w:type="gramStart"/>
      <w:r w:rsidRPr="00EA4351">
        <w:rPr>
          <w:b/>
          <w:sz w:val="30"/>
          <w:szCs w:val="30"/>
        </w:rPr>
        <w:t>8) </w:t>
      </w:r>
      <w:r w:rsidRPr="00EA4351">
        <w:rPr>
          <w:sz w:val="30"/>
          <w:szCs w:val="30"/>
        </w:rPr>
        <w:t>с использованием полученных данных осуществляется хищение денежных средств с карт-счета потерпевшего: либо путем несанкционированного доступа в кабинет удаленного управления банковским счетом (Интернет-банкинг, мобильный банкинг), либо посредством списания денежных средств с карт-счета через ввод на специальных онлайн-сервисах (например, perevod.mtbank.by), известных реквизитов банковской карты.</w:t>
      </w:r>
      <w:proofErr w:type="gramEnd"/>
    </w:p>
    <w:p w:rsidR="00304AB4" w:rsidRPr="00EA4351" w:rsidRDefault="00304AB4" w:rsidP="00304AB4">
      <w:pPr>
        <w:ind w:firstLine="708"/>
        <w:jc w:val="both"/>
        <w:rPr>
          <w:sz w:val="30"/>
          <w:szCs w:val="30"/>
        </w:rPr>
      </w:pPr>
      <w:proofErr w:type="spellStart"/>
      <w:r w:rsidRPr="00EA4351">
        <w:rPr>
          <w:b/>
          <w:sz w:val="30"/>
          <w:szCs w:val="30"/>
        </w:rPr>
        <w:t>Сватинг</w:t>
      </w:r>
      <w:proofErr w:type="spellEnd"/>
      <w:r w:rsidRPr="00EA4351">
        <w:rPr>
          <w:sz w:val="30"/>
          <w:szCs w:val="30"/>
        </w:rPr>
        <w:t xml:space="preserve"> – заведомо ложный вызов полиции, аварийно-спасательных служб, путем фальшивых сообщений о минировании, убийствах, захвате заложников и т.п.   </w:t>
      </w:r>
    </w:p>
    <w:p w:rsidR="00304AB4" w:rsidRPr="00EA4351" w:rsidRDefault="00304AB4" w:rsidP="00304AB4">
      <w:pPr>
        <w:pStyle w:val="ae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EA4351">
        <w:rPr>
          <w:sz w:val="30"/>
          <w:szCs w:val="30"/>
        </w:rPr>
        <w:t>Этот термин происходит от названия штурмовой группы «SWAT» (</w:t>
      </w:r>
      <w:proofErr w:type="spellStart"/>
      <w:r w:rsidRPr="00EA4351">
        <w:rPr>
          <w:sz w:val="30"/>
          <w:szCs w:val="30"/>
        </w:rPr>
        <w:t>special</w:t>
      </w:r>
      <w:proofErr w:type="spellEnd"/>
      <w:r w:rsidRPr="00EA4351">
        <w:rPr>
          <w:sz w:val="30"/>
          <w:szCs w:val="30"/>
        </w:rPr>
        <w:t xml:space="preserve"> </w:t>
      </w:r>
      <w:proofErr w:type="spellStart"/>
      <w:r w:rsidRPr="00EA4351">
        <w:rPr>
          <w:sz w:val="30"/>
          <w:szCs w:val="30"/>
        </w:rPr>
        <w:t>weapons</w:t>
      </w:r>
      <w:proofErr w:type="spellEnd"/>
      <w:r w:rsidRPr="00EA4351">
        <w:rPr>
          <w:sz w:val="30"/>
          <w:szCs w:val="30"/>
        </w:rPr>
        <w:t xml:space="preserve"> </w:t>
      </w:r>
      <w:proofErr w:type="spellStart"/>
      <w:r w:rsidRPr="00EA4351">
        <w:rPr>
          <w:sz w:val="30"/>
          <w:szCs w:val="30"/>
        </w:rPr>
        <w:t>and</w:t>
      </w:r>
      <w:proofErr w:type="spellEnd"/>
      <w:r w:rsidRPr="00EA4351">
        <w:rPr>
          <w:sz w:val="30"/>
          <w:szCs w:val="30"/>
        </w:rPr>
        <w:t xml:space="preserve"> </w:t>
      </w:r>
      <w:proofErr w:type="spellStart"/>
      <w:r w:rsidRPr="00EA4351">
        <w:rPr>
          <w:sz w:val="30"/>
          <w:szCs w:val="30"/>
        </w:rPr>
        <w:t>tactics</w:t>
      </w:r>
      <w:proofErr w:type="spellEnd"/>
      <w:r w:rsidRPr="00EA4351">
        <w:rPr>
          <w:sz w:val="30"/>
          <w:szCs w:val="30"/>
        </w:rPr>
        <w:t xml:space="preserve">) </w:t>
      </w:r>
      <w:r>
        <w:rPr>
          <w:sz w:val="30"/>
          <w:szCs w:val="30"/>
        </w:rPr>
        <w:t>–</w:t>
      </w:r>
      <w:r w:rsidRPr="00EA4351">
        <w:rPr>
          <w:sz w:val="30"/>
          <w:szCs w:val="30"/>
        </w:rPr>
        <w:t xml:space="preserve"> специализированной полицейской единицы в США и многих других странах. Если есть угроза, при которой необходимо вмешательство этой единицы, последствиями иногда становится эвакуация школ, деловых учреждений. В западных странах «</w:t>
      </w:r>
      <w:proofErr w:type="spellStart"/>
      <w:r w:rsidRPr="00EA4351">
        <w:rPr>
          <w:sz w:val="30"/>
          <w:szCs w:val="30"/>
        </w:rPr>
        <w:t>сватинг</w:t>
      </w:r>
      <w:proofErr w:type="spellEnd"/>
      <w:r w:rsidRPr="00EA4351">
        <w:rPr>
          <w:sz w:val="30"/>
          <w:szCs w:val="30"/>
        </w:rPr>
        <w:t>» расценивается как разновидность терроризма, поскольку его используют для запугивания и создание риска получения телесных повреждений или даже смерти.</w:t>
      </w:r>
    </w:p>
    <w:p w:rsidR="00304AB4" w:rsidRPr="00EA4351" w:rsidRDefault="00304AB4" w:rsidP="00304AB4">
      <w:pPr>
        <w:pStyle w:val="ae"/>
        <w:spacing w:before="0" w:beforeAutospacing="0" w:after="0" w:afterAutospacing="0"/>
        <w:ind w:firstLine="720"/>
        <w:jc w:val="both"/>
        <w:rPr>
          <w:sz w:val="30"/>
          <w:szCs w:val="30"/>
        </w:rPr>
      </w:pPr>
      <w:proofErr w:type="spellStart"/>
      <w:r w:rsidRPr="00EA4351">
        <w:rPr>
          <w:sz w:val="30"/>
          <w:szCs w:val="30"/>
        </w:rPr>
        <w:t>Сваттинг</w:t>
      </w:r>
      <w:proofErr w:type="spellEnd"/>
      <w:r w:rsidRPr="00EA4351">
        <w:rPr>
          <w:sz w:val="30"/>
          <w:szCs w:val="30"/>
        </w:rPr>
        <w:t xml:space="preserve"> в первую очередь </w:t>
      </w:r>
      <w:proofErr w:type="gramStart"/>
      <w:r w:rsidRPr="00EA4351">
        <w:rPr>
          <w:sz w:val="30"/>
          <w:szCs w:val="30"/>
        </w:rPr>
        <w:t>свойственен</w:t>
      </w:r>
      <w:proofErr w:type="gramEnd"/>
      <w:r w:rsidRPr="00EA4351">
        <w:rPr>
          <w:sz w:val="30"/>
          <w:szCs w:val="30"/>
        </w:rPr>
        <w:t xml:space="preserve"> среде, где люди (чаще всего молодые) объединяются по каким-то целям. Например, в онлайн-играх. У них есть термин «вызвать милицию на дом» – когда для того, чтобы, к примеру, досадить обидчику, ему на дом вызывают правоохранителей, либо сообщают о </w:t>
      </w:r>
      <w:proofErr w:type="spellStart"/>
      <w:r w:rsidRPr="00EA4351">
        <w:rPr>
          <w:sz w:val="30"/>
          <w:szCs w:val="30"/>
        </w:rPr>
        <w:t>заминировании</w:t>
      </w:r>
      <w:proofErr w:type="spellEnd"/>
      <w:r w:rsidRPr="00EA4351">
        <w:rPr>
          <w:sz w:val="30"/>
          <w:szCs w:val="30"/>
        </w:rPr>
        <w:t xml:space="preserve"> какого-либо объекта.</w:t>
      </w:r>
    </w:p>
    <w:p w:rsidR="00304AB4" w:rsidRPr="00EA4351" w:rsidRDefault="00304AB4" w:rsidP="00304AB4">
      <w:pPr>
        <w:pStyle w:val="ae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EA4351">
        <w:rPr>
          <w:sz w:val="30"/>
          <w:szCs w:val="30"/>
        </w:rPr>
        <w:lastRenderedPageBreak/>
        <w:t>В последние годы «</w:t>
      </w:r>
      <w:proofErr w:type="spellStart"/>
      <w:r w:rsidRPr="00EA4351">
        <w:rPr>
          <w:sz w:val="30"/>
          <w:szCs w:val="30"/>
        </w:rPr>
        <w:t>сватинг</w:t>
      </w:r>
      <w:proofErr w:type="spellEnd"/>
      <w:r w:rsidRPr="00EA4351">
        <w:rPr>
          <w:sz w:val="30"/>
          <w:szCs w:val="30"/>
        </w:rPr>
        <w:t>» из забавы любителей онлайн-игр и хакеров превратился в массовое явление и большую проблему для правоохранительных органов различных стран. Жертвами хулиганов становятся как обычные люди, так и знаменитости.</w:t>
      </w:r>
    </w:p>
    <w:p w:rsidR="00304AB4" w:rsidRPr="00EA4351" w:rsidRDefault="00304AB4" w:rsidP="00304AB4">
      <w:pPr>
        <w:pStyle w:val="ae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EA4351">
        <w:rPr>
          <w:sz w:val="30"/>
          <w:szCs w:val="30"/>
        </w:rPr>
        <w:t>В Республике Беларусь за период 2020-2021 многократно возросло количество случаев поступления сообщений на электронную почту о ложном минировании объектов. Подобные «шалости» дорого обходятся государству, а для виновных чреваты весьма нешуточными последствиями.</w:t>
      </w:r>
    </w:p>
    <w:p w:rsidR="0031506A" w:rsidRDefault="00583B3A" w:rsidP="003150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Возраст привлечения к административной ответственности по </w:t>
      </w:r>
      <w:r w:rsidRPr="00583B3A">
        <w:rPr>
          <w:rFonts w:eastAsiaTheme="minorHAnsi"/>
          <w:bCs/>
          <w:sz w:val="30"/>
          <w:szCs w:val="30"/>
          <w:lang w:eastAsia="en-US"/>
        </w:rPr>
        <w:t>с</w:t>
      </w:r>
      <w:r w:rsidR="0031506A" w:rsidRPr="00583B3A">
        <w:rPr>
          <w:rFonts w:eastAsiaTheme="minorHAnsi"/>
          <w:bCs/>
          <w:sz w:val="30"/>
          <w:szCs w:val="30"/>
          <w:lang w:eastAsia="en-US"/>
        </w:rPr>
        <w:t>тать</w:t>
      </w:r>
      <w:r w:rsidRPr="00583B3A">
        <w:rPr>
          <w:rFonts w:eastAsiaTheme="minorHAnsi"/>
          <w:bCs/>
          <w:sz w:val="30"/>
          <w:szCs w:val="30"/>
          <w:lang w:eastAsia="en-US"/>
        </w:rPr>
        <w:t>е</w:t>
      </w:r>
      <w:r w:rsidR="0031506A" w:rsidRPr="00583B3A">
        <w:rPr>
          <w:rFonts w:eastAsiaTheme="minorHAnsi"/>
          <w:bCs/>
          <w:sz w:val="30"/>
          <w:szCs w:val="30"/>
          <w:lang w:eastAsia="en-US"/>
        </w:rPr>
        <w:t xml:space="preserve"> 19.6 </w:t>
      </w:r>
      <w:r>
        <w:rPr>
          <w:rFonts w:eastAsiaTheme="minorHAnsi"/>
          <w:bCs/>
          <w:sz w:val="30"/>
          <w:szCs w:val="30"/>
          <w:lang w:eastAsia="en-US"/>
        </w:rPr>
        <w:t>«</w:t>
      </w:r>
      <w:r w:rsidR="0031506A" w:rsidRPr="00583B3A">
        <w:rPr>
          <w:rFonts w:eastAsiaTheme="minorHAnsi"/>
          <w:bCs/>
          <w:sz w:val="30"/>
          <w:szCs w:val="30"/>
          <w:lang w:eastAsia="en-US"/>
        </w:rPr>
        <w:t>Заведомо ложное сообщение</w:t>
      </w:r>
      <w:r>
        <w:rPr>
          <w:rFonts w:eastAsiaTheme="minorHAnsi"/>
          <w:bCs/>
          <w:sz w:val="30"/>
          <w:szCs w:val="30"/>
          <w:lang w:eastAsia="en-US"/>
        </w:rPr>
        <w:t>»</w:t>
      </w:r>
      <w:r w:rsidRPr="00583B3A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Кодекса Республики Беларусь об административных правонарушениях наступает с 16 лет. Санкция статьи предусматривает </w:t>
      </w:r>
      <w:r>
        <w:rPr>
          <w:sz w:val="30"/>
          <w:szCs w:val="30"/>
        </w:rPr>
        <w:t xml:space="preserve">наложение штрафа в размере до 30 базовых </w:t>
      </w:r>
      <w:hyperlink r:id="rId9" w:history="1">
        <w:r w:rsidRPr="00B96575">
          <w:rPr>
            <w:color w:val="000000" w:themeColor="text1"/>
            <w:sz w:val="30"/>
            <w:szCs w:val="30"/>
          </w:rPr>
          <w:t>величин</w:t>
        </w:r>
      </w:hyperlink>
      <w:r>
        <w:rPr>
          <w:color w:val="000000" w:themeColor="text1"/>
          <w:sz w:val="30"/>
          <w:szCs w:val="30"/>
        </w:rPr>
        <w:t>.</w:t>
      </w:r>
    </w:p>
    <w:p w:rsidR="00583B3A" w:rsidRDefault="00583B3A" w:rsidP="00583B3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  <w:t>Кроме того, предусмотрена уголовная ответственность</w:t>
      </w:r>
      <w:r w:rsidR="00B71A4F">
        <w:rPr>
          <w:rFonts w:eastAsiaTheme="minorHAnsi"/>
          <w:sz w:val="30"/>
          <w:szCs w:val="30"/>
          <w:lang w:eastAsia="en-US"/>
        </w:rPr>
        <w:t xml:space="preserve"> </w:t>
      </w:r>
      <w:r w:rsidR="00B71A4F">
        <w:rPr>
          <w:rFonts w:eastAsia="Calibri"/>
          <w:bCs/>
          <w:sz w:val="30"/>
          <w:szCs w:val="30"/>
        </w:rPr>
        <w:t xml:space="preserve">(с 16 лет) </w:t>
      </w:r>
      <w:r>
        <w:rPr>
          <w:sz w:val="30"/>
          <w:szCs w:val="30"/>
        </w:rPr>
        <w:t xml:space="preserve">предусмотренной </w:t>
      </w:r>
      <w:r w:rsidRPr="000728D7">
        <w:rPr>
          <w:bCs/>
          <w:sz w:val="30"/>
          <w:szCs w:val="30"/>
        </w:rPr>
        <w:t>статьей</w:t>
      </w:r>
      <w:r w:rsidR="0031506A" w:rsidRPr="00583B3A">
        <w:rPr>
          <w:rFonts w:eastAsiaTheme="minorHAnsi"/>
          <w:bCs/>
          <w:sz w:val="30"/>
          <w:szCs w:val="30"/>
          <w:lang w:eastAsia="en-US"/>
        </w:rPr>
        <w:t xml:space="preserve"> 340 </w:t>
      </w:r>
      <w:r>
        <w:rPr>
          <w:rFonts w:eastAsiaTheme="minorHAnsi"/>
          <w:bCs/>
          <w:sz w:val="30"/>
          <w:szCs w:val="30"/>
          <w:lang w:eastAsia="en-US"/>
        </w:rPr>
        <w:t>«</w:t>
      </w:r>
      <w:r w:rsidR="0031506A" w:rsidRPr="00583B3A">
        <w:rPr>
          <w:rFonts w:eastAsiaTheme="minorHAnsi"/>
          <w:bCs/>
          <w:sz w:val="30"/>
          <w:szCs w:val="30"/>
          <w:lang w:eastAsia="en-US"/>
        </w:rPr>
        <w:t>Заведомо ложное сообщение об опасности</w:t>
      </w:r>
      <w:r>
        <w:rPr>
          <w:rFonts w:eastAsiaTheme="minorHAnsi"/>
          <w:bCs/>
          <w:sz w:val="30"/>
          <w:szCs w:val="30"/>
          <w:lang w:eastAsia="en-US"/>
        </w:rPr>
        <w:t>».</w:t>
      </w:r>
      <w:r w:rsidRPr="00583B3A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Санкция статьи предусматривает </w:t>
      </w:r>
      <w:r>
        <w:rPr>
          <w:sz w:val="30"/>
          <w:szCs w:val="30"/>
        </w:rPr>
        <w:t xml:space="preserve">наказание в виде </w:t>
      </w:r>
      <w:r>
        <w:rPr>
          <w:rFonts w:eastAsiaTheme="minorHAnsi"/>
          <w:sz w:val="30"/>
          <w:szCs w:val="30"/>
          <w:lang w:eastAsia="en-US"/>
        </w:rPr>
        <w:t>лишения свободы на срок до 7 лет.</w:t>
      </w:r>
    </w:p>
    <w:p w:rsidR="0031506A" w:rsidRDefault="0031506A" w:rsidP="00583B3A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583B3A" w:rsidRDefault="00583B3A" w:rsidP="00583B3A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583B3A" w:rsidRDefault="00583B3A" w:rsidP="00583B3A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8A1EB4" w:rsidRPr="00EE1A2F" w:rsidRDefault="008A1EB4" w:rsidP="00EE1A2F">
      <w:pPr>
        <w:spacing w:after="200" w:line="276" w:lineRule="auto"/>
        <w:rPr>
          <w:rFonts w:eastAsiaTheme="minorHAnsi"/>
          <w:b/>
          <w:sz w:val="30"/>
          <w:szCs w:val="30"/>
          <w:lang w:eastAsia="en-US"/>
        </w:rPr>
      </w:pPr>
      <w:bookmarkStart w:id="0" w:name="_GoBack"/>
      <w:bookmarkEnd w:id="0"/>
    </w:p>
    <w:sectPr w:rsidR="008A1EB4" w:rsidRPr="00EE1A2F" w:rsidSect="00BF780E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B2" w:rsidRDefault="007A48B2" w:rsidP="00BF780E">
      <w:r>
        <w:separator/>
      </w:r>
    </w:p>
  </w:endnote>
  <w:endnote w:type="continuationSeparator" w:id="0">
    <w:p w:rsidR="007A48B2" w:rsidRDefault="007A48B2" w:rsidP="00BF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B2" w:rsidRDefault="007A48B2" w:rsidP="00BF780E">
      <w:r>
        <w:separator/>
      </w:r>
    </w:p>
  </w:footnote>
  <w:footnote w:type="continuationSeparator" w:id="0">
    <w:p w:rsidR="007A48B2" w:rsidRDefault="007A48B2" w:rsidP="00BF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72824"/>
      <w:docPartObj>
        <w:docPartGallery w:val="Page Numbers (Top of Page)"/>
        <w:docPartUnique/>
      </w:docPartObj>
    </w:sdtPr>
    <w:sdtEndPr/>
    <w:sdtContent>
      <w:p w:rsidR="00BF780E" w:rsidRDefault="00BF78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2F">
          <w:rPr>
            <w:noProof/>
          </w:rPr>
          <w:t>2</w:t>
        </w:r>
        <w:r>
          <w:fldChar w:fldCharType="end"/>
        </w:r>
      </w:p>
    </w:sdtContent>
  </w:sdt>
  <w:p w:rsidR="00BF780E" w:rsidRDefault="00BF78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7FD"/>
    <w:multiLevelType w:val="hybridMultilevel"/>
    <w:tmpl w:val="38DA68EE"/>
    <w:lvl w:ilvl="0" w:tplc="297E4876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EAB54EA"/>
    <w:multiLevelType w:val="hybridMultilevel"/>
    <w:tmpl w:val="B76E99C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8"/>
    <w:rsid w:val="00044627"/>
    <w:rsid w:val="00065151"/>
    <w:rsid w:val="00186916"/>
    <w:rsid w:val="0023240A"/>
    <w:rsid w:val="00235B85"/>
    <w:rsid w:val="00304AB4"/>
    <w:rsid w:val="0031506A"/>
    <w:rsid w:val="00336F0A"/>
    <w:rsid w:val="004645F6"/>
    <w:rsid w:val="004F6036"/>
    <w:rsid w:val="00511739"/>
    <w:rsid w:val="00515211"/>
    <w:rsid w:val="00583B3A"/>
    <w:rsid w:val="006579C1"/>
    <w:rsid w:val="006C45BF"/>
    <w:rsid w:val="007411BD"/>
    <w:rsid w:val="00796487"/>
    <w:rsid w:val="007A48B2"/>
    <w:rsid w:val="0084711C"/>
    <w:rsid w:val="008A1EB4"/>
    <w:rsid w:val="008E76B6"/>
    <w:rsid w:val="009707F8"/>
    <w:rsid w:val="00A82B58"/>
    <w:rsid w:val="00AB2CD0"/>
    <w:rsid w:val="00AD1BB3"/>
    <w:rsid w:val="00B71A4F"/>
    <w:rsid w:val="00BF780E"/>
    <w:rsid w:val="00C33293"/>
    <w:rsid w:val="00C53CA8"/>
    <w:rsid w:val="00C711AC"/>
    <w:rsid w:val="00CC5068"/>
    <w:rsid w:val="00CE3C18"/>
    <w:rsid w:val="00E313E6"/>
    <w:rsid w:val="00EE1A2F"/>
    <w:rsid w:val="00EE7B48"/>
    <w:rsid w:val="00F064C8"/>
    <w:rsid w:val="00FA0683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2B5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B58"/>
    <w:pPr>
      <w:widowControl w:val="0"/>
      <w:shd w:val="clear" w:color="auto" w:fill="FFFFFF"/>
      <w:spacing w:line="230" w:lineRule="exact"/>
      <w:ind w:hanging="380"/>
      <w:jc w:val="both"/>
    </w:pPr>
    <w:rPr>
      <w:rFonts w:eastAsiaTheme="minorHAnsi" w:cstheme="minorBidi"/>
      <w:sz w:val="19"/>
      <w:szCs w:val="19"/>
      <w:lang w:eastAsia="en-US"/>
    </w:rPr>
  </w:style>
  <w:style w:type="paragraph" w:styleId="a3">
    <w:name w:val="No Spacing"/>
    <w:link w:val="a4"/>
    <w:uiPriority w:val="1"/>
    <w:qFormat/>
    <w:rsid w:val="00A82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A82B58"/>
    <w:pPr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F7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8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45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04A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35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AD1BB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D1BB3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character" w:styleId="af">
    <w:name w:val="Strong"/>
    <w:uiPriority w:val="22"/>
    <w:qFormat/>
    <w:rsid w:val="00AD1BB3"/>
    <w:rPr>
      <w:b/>
      <w:bCs/>
    </w:rPr>
  </w:style>
  <w:style w:type="character" w:styleId="af0">
    <w:name w:val="Emphasis"/>
    <w:uiPriority w:val="20"/>
    <w:qFormat/>
    <w:rsid w:val="00AD1BB3"/>
    <w:rPr>
      <w:i/>
      <w:iCs/>
    </w:rPr>
  </w:style>
  <w:style w:type="character" w:customStyle="1" w:styleId="a4">
    <w:name w:val="Без интервала Знак"/>
    <w:link w:val="a3"/>
    <w:uiPriority w:val="1"/>
    <w:rsid w:val="00AD1B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2B58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B58"/>
    <w:pPr>
      <w:widowControl w:val="0"/>
      <w:shd w:val="clear" w:color="auto" w:fill="FFFFFF"/>
      <w:spacing w:line="230" w:lineRule="exact"/>
      <w:ind w:hanging="380"/>
      <w:jc w:val="both"/>
    </w:pPr>
    <w:rPr>
      <w:rFonts w:eastAsiaTheme="minorHAnsi" w:cstheme="minorBidi"/>
      <w:sz w:val="19"/>
      <w:szCs w:val="19"/>
      <w:lang w:eastAsia="en-US"/>
    </w:rPr>
  </w:style>
  <w:style w:type="paragraph" w:styleId="a3">
    <w:name w:val="No Spacing"/>
    <w:link w:val="a4"/>
    <w:uiPriority w:val="1"/>
    <w:qFormat/>
    <w:rsid w:val="00A82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A82B58"/>
    <w:pPr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82B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F7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78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45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04A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35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AD1BB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D1BB3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eastAsiaTheme="minorHAnsi" w:cstheme="minorBidi"/>
      <w:b/>
      <w:bCs/>
      <w:sz w:val="22"/>
      <w:szCs w:val="22"/>
      <w:lang w:eastAsia="en-US"/>
    </w:rPr>
  </w:style>
  <w:style w:type="character" w:styleId="af">
    <w:name w:val="Strong"/>
    <w:uiPriority w:val="22"/>
    <w:qFormat/>
    <w:rsid w:val="00AD1BB3"/>
    <w:rPr>
      <w:b/>
      <w:bCs/>
    </w:rPr>
  </w:style>
  <w:style w:type="character" w:styleId="af0">
    <w:name w:val="Emphasis"/>
    <w:uiPriority w:val="20"/>
    <w:qFormat/>
    <w:rsid w:val="00AD1BB3"/>
    <w:rPr>
      <w:i/>
      <w:iCs/>
    </w:rPr>
  </w:style>
  <w:style w:type="character" w:customStyle="1" w:styleId="a4">
    <w:name w:val="Без интервала Знак"/>
    <w:link w:val="a3"/>
    <w:uiPriority w:val="1"/>
    <w:rsid w:val="00AD1B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2BEF3356111C41B68A0671636907D61AC3BCFEE52210223291CBA738F9BEE7D163EB6378F0AE355CF570802C5429B3204FSCj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0CF8-BEF5-4F85-A884-A3E3D2B5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2</cp:revision>
  <cp:lastPrinted>2022-08-15T12:02:00Z</cp:lastPrinted>
  <dcterms:created xsi:type="dcterms:W3CDTF">2022-12-25T17:13:00Z</dcterms:created>
  <dcterms:modified xsi:type="dcterms:W3CDTF">2022-12-25T17:13:00Z</dcterms:modified>
</cp:coreProperties>
</file>